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49" w:rsidRPr="00643D49" w:rsidRDefault="00643D49" w:rsidP="00643D49">
      <w:pPr>
        <w:jc w:val="center"/>
        <w:rPr>
          <w:color w:val="FF0000"/>
        </w:rPr>
      </w:pPr>
      <w:r w:rsidRPr="00643D49">
        <w:rPr>
          <w:color w:val="FF0000"/>
        </w:rPr>
        <w:t>Temas 4to período:</w:t>
      </w:r>
    </w:p>
    <w:p w:rsidR="006331AC" w:rsidRDefault="00643D49">
      <w:pPr>
        <w:rPr>
          <w:color w:val="FF0000"/>
        </w:rPr>
      </w:pPr>
      <w:r w:rsidRPr="00643D49">
        <w:rPr>
          <w:color w:val="FF0000"/>
        </w:rPr>
        <w:t>Temas tecnología:</w:t>
      </w:r>
      <w:r>
        <w:rPr>
          <w:color w:val="FF0000"/>
        </w:rPr>
        <w:t xml:space="preserve"> “Modelado de figuras- Corel”</w:t>
      </w:r>
    </w:p>
    <w:p w:rsidR="00643D49" w:rsidRPr="00643D49" w:rsidRDefault="00643D49" w:rsidP="00643D49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000000" w:themeColor="text1"/>
        </w:rPr>
        <w:t>Líneas guías.</w:t>
      </w:r>
    </w:p>
    <w:p w:rsidR="00643D49" w:rsidRPr="00643D49" w:rsidRDefault="00643D49" w:rsidP="00643D49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000000" w:themeColor="text1"/>
        </w:rPr>
        <w:t>Formas básicas.</w:t>
      </w:r>
    </w:p>
    <w:p w:rsidR="00643D49" w:rsidRPr="00643D49" w:rsidRDefault="00643D49" w:rsidP="00643D49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000000" w:themeColor="text1"/>
        </w:rPr>
        <w:t>Empaques.</w:t>
      </w:r>
    </w:p>
    <w:p w:rsidR="00643D49" w:rsidRDefault="00643D49" w:rsidP="00643D49">
      <w:pPr>
        <w:rPr>
          <w:color w:val="FF0000"/>
        </w:rPr>
      </w:pPr>
      <w:r>
        <w:rPr>
          <w:color w:val="FF0000"/>
        </w:rPr>
        <w:t>Temas emprendimiento: “</w:t>
      </w:r>
      <w:r w:rsidR="00C10536">
        <w:rPr>
          <w:color w:val="FF0000"/>
        </w:rPr>
        <w:t>Producción- Operación”</w:t>
      </w:r>
    </w:p>
    <w:p w:rsidR="00C10536" w:rsidRPr="00C10536" w:rsidRDefault="00C10536" w:rsidP="00C10536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>Tipos de conflictos.</w:t>
      </w:r>
    </w:p>
    <w:p w:rsidR="00C10536" w:rsidRPr="00C10536" w:rsidRDefault="00C10536" w:rsidP="00C10536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>Publicidad.</w:t>
      </w:r>
    </w:p>
    <w:p w:rsidR="00C10536" w:rsidRPr="00C10536" w:rsidRDefault="00C10536" w:rsidP="00C10536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>Exposición prospecto proyecto de emprendimiento.</w:t>
      </w:r>
      <w:bookmarkStart w:id="0" w:name="_GoBack"/>
      <w:bookmarkEnd w:id="0"/>
    </w:p>
    <w:p w:rsidR="00643D49" w:rsidRDefault="00643D49" w:rsidP="00643D49">
      <w:pPr>
        <w:pStyle w:val="Prrafodelista"/>
      </w:pPr>
    </w:p>
    <w:p w:rsidR="00643D49" w:rsidRDefault="00643D49"/>
    <w:sectPr w:rsidR="00643D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668BA"/>
    <w:multiLevelType w:val="hybridMultilevel"/>
    <w:tmpl w:val="ED0212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1BF7"/>
    <w:multiLevelType w:val="hybridMultilevel"/>
    <w:tmpl w:val="34086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02D11"/>
    <w:multiLevelType w:val="hybridMultilevel"/>
    <w:tmpl w:val="38E637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C5"/>
    <w:rsid w:val="0045082E"/>
    <w:rsid w:val="005F71C5"/>
    <w:rsid w:val="00616AE6"/>
    <w:rsid w:val="006331AC"/>
    <w:rsid w:val="00637B8C"/>
    <w:rsid w:val="00643D49"/>
    <w:rsid w:val="009A5528"/>
    <w:rsid w:val="00BA662B"/>
    <w:rsid w:val="00BE74A3"/>
    <w:rsid w:val="00C10536"/>
    <w:rsid w:val="00C56581"/>
    <w:rsid w:val="00D12573"/>
    <w:rsid w:val="00DA24F2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5296C8-0E80-427A-B2AA-ED0B90E6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2015-09-14T16:18:00Z</dcterms:created>
  <dcterms:modified xsi:type="dcterms:W3CDTF">2015-09-14T16:28:00Z</dcterms:modified>
</cp:coreProperties>
</file>